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D3C8" w14:textId="77777777" w:rsidR="000333A1" w:rsidRPr="00CA7BB4" w:rsidRDefault="000333A1" w:rsidP="000333A1">
      <w:pPr>
        <w:jc w:val="center"/>
        <w:rPr>
          <w:b/>
          <w:bCs/>
          <w:sz w:val="28"/>
          <w:szCs w:val="28"/>
        </w:rPr>
      </w:pPr>
      <w:r w:rsidRPr="00CA7BB4">
        <w:rPr>
          <w:b/>
          <w:bCs/>
          <w:sz w:val="28"/>
          <w:szCs w:val="28"/>
        </w:rPr>
        <w:t>TLT Performance Evaluation Template</w:t>
      </w:r>
      <w:r>
        <w:rPr>
          <w:b/>
          <w:bCs/>
          <w:sz w:val="28"/>
          <w:szCs w:val="28"/>
        </w:rPr>
        <w:fldChar w:fldCharType="begin"/>
      </w:r>
      <w:r>
        <w:instrText xml:space="preserve"> TC "</w:instrText>
      </w:r>
      <w:bookmarkStart w:id="0" w:name="_Toc274139428"/>
      <w:bookmarkStart w:id="1" w:name="_Toc302464822"/>
      <w:r w:rsidRPr="002B5C66">
        <w:rPr>
          <w:b/>
          <w:bCs/>
          <w:sz w:val="28"/>
          <w:szCs w:val="28"/>
        </w:rPr>
        <w:instrText>TLT Performance Evaluation Template</w:instrText>
      </w:r>
      <w:bookmarkEnd w:id="0"/>
      <w:bookmarkEnd w:id="1"/>
      <w:r>
        <w:instrText xml:space="preserve">" \f C \l "3" </w:instrText>
      </w:r>
      <w:r>
        <w:rPr>
          <w:b/>
          <w:bCs/>
          <w:sz w:val="28"/>
          <w:szCs w:val="28"/>
        </w:rPr>
        <w:fldChar w:fldCharType="end"/>
      </w:r>
    </w:p>
    <w:p w14:paraId="25DD8231" w14:textId="77777777" w:rsidR="000333A1" w:rsidRPr="00CA7BB4" w:rsidRDefault="000333A1" w:rsidP="000333A1">
      <w:pPr>
        <w:rPr>
          <w:sz w:val="12"/>
          <w:szCs w:val="16"/>
        </w:rPr>
      </w:pPr>
    </w:p>
    <w:tbl>
      <w:tblPr>
        <w:tblW w:w="936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5"/>
        <w:gridCol w:w="840"/>
        <w:gridCol w:w="840"/>
        <w:gridCol w:w="720"/>
        <w:gridCol w:w="1440"/>
        <w:gridCol w:w="840"/>
        <w:gridCol w:w="360"/>
        <w:gridCol w:w="720"/>
        <w:gridCol w:w="2760"/>
      </w:tblGrid>
      <w:tr w:rsidR="000333A1" w:rsidRPr="00CA7BB4" w14:paraId="657C959B" w14:textId="77777777" w:rsidTr="008638A5">
        <w:trPr>
          <w:jc w:val="center"/>
        </w:trPr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E3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  <w:r w:rsidRPr="00CA7BB4">
              <w:rPr>
                <w:i/>
                <w:iCs/>
                <w:sz w:val="22"/>
                <w:szCs w:val="22"/>
              </w:rPr>
              <w:t>Term-</w:t>
            </w:r>
            <w:r>
              <w:rPr>
                <w:i/>
                <w:iCs/>
                <w:sz w:val="22"/>
                <w:szCs w:val="22"/>
              </w:rPr>
              <w:t>l</w:t>
            </w:r>
            <w:r w:rsidRPr="00CA7BB4">
              <w:rPr>
                <w:i/>
                <w:iCs/>
                <w:sz w:val="22"/>
                <w:szCs w:val="22"/>
              </w:rPr>
              <w:t xml:space="preserve">imited </w:t>
            </w:r>
            <w:r>
              <w:rPr>
                <w:i/>
                <w:iCs/>
                <w:sz w:val="22"/>
                <w:szCs w:val="22"/>
              </w:rPr>
              <w:t>t</w:t>
            </w:r>
            <w:r w:rsidRPr="00CA7BB4">
              <w:rPr>
                <w:i/>
                <w:iCs/>
                <w:sz w:val="22"/>
                <w:szCs w:val="22"/>
              </w:rPr>
              <w:t>emporary (TLT) employees are not members of the Career Service System</w:t>
            </w:r>
            <w:r>
              <w:rPr>
                <w:i/>
                <w:iCs/>
                <w:sz w:val="22"/>
                <w:szCs w:val="22"/>
              </w:rPr>
              <w:t xml:space="preserve">.  TLT employees are at will employees who </w:t>
            </w:r>
            <w:r w:rsidRPr="00CA7BB4">
              <w:rPr>
                <w:i/>
                <w:iCs/>
                <w:sz w:val="22"/>
                <w:szCs w:val="22"/>
              </w:rPr>
              <w:t xml:space="preserve">serve at the pleasure of the appointing authority. A TLT employee may be terminated </w:t>
            </w:r>
            <w:r>
              <w:rPr>
                <w:i/>
                <w:iCs/>
                <w:sz w:val="22"/>
                <w:szCs w:val="22"/>
              </w:rPr>
              <w:t xml:space="preserve">from employment </w:t>
            </w:r>
            <w:r w:rsidRPr="00CA7BB4">
              <w:rPr>
                <w:i/>
                <w:iCs/>
                <w:sz w:val="22"/>
                <w:szCs w:val="22"/>
              </w:rPr>
              <w:t xml:space="preserve">at any time with or without cause </w:t>
            </w:r>
            <w:r>
              <w:rPr>
                <w:i/>
                <w:iCs/>
                <w:sz w:val="22"/>
                <w:szCs w:val="22"/>
              </w:rPr>
              <w:t>or</w:t>
            </w:r>
            <w:r w:rsidRPr="00CA7BB4">
              <w:rPr>
                <w:i/>
                <w:iCs/>
                <w:sz w:val="22"/>
                <w:szCs w:val="22"/>
              </w:rPr>
              <w:t xml:space="preserve"> prior notice.</w:t>
            </w:r>
          </w:p>
          <w:p w14:paraId="2E3C9714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22"/>
                <w:szCs w:val="22"/>
              </w:rPr>
            </w:pPr>
            <w:r w:rsidRPr="00CA7BB4">
              <w:rPr>
                <w:i/>
                <w:iCs/>
                <w:sz w:val="22"/>
                <w:szCs w:val="22"/>
              </w:rPr>
              <w:t xml:space="preserve">For purposes of performance management, written performance feedback and performance expectations </w:t>
            </w:r>
            <w:r w:rsidRPr="00100070">
              <w:rPr>
                <w:bCs/>
                <w:i/>
                <w:iCs/>
                <w:sz w:val="22"/>
                <w:szCs w:val="22"/>
              </w:rPr>
              <w:t>may</w:t>
            </w:r>
            <w:r w:rsidRPr="00CA7BB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A7BB4">
              <w:rPr>
                <w:i/>
                <w:iCs/>
                <w:sz w:val="22"/>
                <w:szCs w:val="22"/>
              </w:rPr>
              <w:t xml:space="preserve">occur annually. </w:t>
            </w:r>
          </w:p>
        </w:tc>
      </w:tr>
      <w:tr w:rsidR="000333A1" w:rsidRPr="00CA7BB4" w14:paraId="363F55C1" w14:textId="77777777" w:rsidTr="008638A5">
        <w:trPr>
          <w:trHeight w:val="86"/>
          <w:jc w:val="center"/>
        </w:trPr>
        <w:tc>
          <w:tcPr>
            <w:tcW w:w="58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4561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rPr>
                <w:noProof/>
                <w:sz w:val="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88B9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rPr>
                <w:b/>
                <w:bCs/>
                <w:spacing w:val="-2"/>
                <w:sz w:val="8"/>
                <w:szCs w:val="18"/>
              </w:rPr>
            </w:pPr>
          </w:p>
        </w:tc>
      </w:tr>
      <w:tr w:rsidR="000333A1" w:rsidRPr="00CA7BB4" w14:paraId="55F8B06C" w14:textId="77777777" w:rsidTr="008638A5">
        <w:trPr>
          <w:trHeight w:val="270"/>
          <w:jc w:val="center"/>
        </w:trPr>
        <w:tc>
          <w:tcPr>
            <w:tcW w:w="5885" w:type="dxa"/>
            <w:gridSpan w:val="7"/>
            <w:vAlign w:val="center"/>
          </w:tcPr>
          <w:p w14:paraId="36C98E4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8"/>
                <w:szCs w:val="18"/>
              </w:rPr>
            </w:pPr>
            <w:r w:rsidRPr="00CA7BB4">
              <w:rPr>
                <w:b/>
                <w:bCs/>
                <w:spacing w:val="-2"/>
                <w:sz w:val="18"/>
                <w:szCs w:val="18"/>
              </w:rPr>
              <w:t>Employee Name:</w:t>
            </w:r>
            <w:r w:rsidRPr="00CA7BB4">
              <w:rPr>
                <w:bCs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3480" w:type="dxa"/>
            <w:gridSpan w:val="2"/>
            <w:vAlign w:val="center"/>
          </w:tcPr>
          <w:p w14:paraId="6D64FAD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8"/>
                <w:szCs w:val="18"/>
                <w:u w:val="single"/>
              </w:rPr>
            </w:pPr>
          </w:p>
        </w:tc>
      </w:tr>
      <w:tr w:rsidR="000333A1" w:rsidRPr="00CA7BB4" w14:paraId="0F12B8AE" w14:textId="77777777" w:rsidTr="008638A5">
        <w:trPr>
          <w:trHeight w:val="270"/>
          <w:jc w:val="center"/>
        </w:trPr>
        <w:tc>
          <w:tcPr>
            <w:tcW w:w="4685" w:type="dxa"/>
            <w:gridSpan w:val="5"/>
            <w:vAlign w:val="center"/>
          </w:tcPr>
          <w:p w14:paraId="40950BA8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8"/>
                <w:szCs w:val="18"/>
              </w:rPr>
            </w:pPr>
            <w:r w:rsidRPr="00CA7BB4">
              <w:rPr>
                <w:b/>
                <w:bCs/>
                <w:spacing w:val="-2"/>
                <w:sz w:val="18"/>
                <w:szCs w:val="18"/>
              </w:rPr>
              <w:t>Department:</w:t>
            </w:r>
            <w:r w:rsidRPr="00CA7BB4">
              <w:rPr>
                <w:bCs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4680" w:type="dxa"/>
            <w:gridSpan w:val="4"/>
            <w:vAlign w:val="center"/>
          </w:tcPr>
          <w:p w14:paraId="30ECFF8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8"/>
                <w:szCs w:val="18"/>
              </w:rPr>
            </w:pPr>
            <w:r w:rsidRPr="00CA7BB4">
              <w:rPr>
                <w:b/>
                <w:bCs/>
                <w:spacing w:val="-2"/>
                <w:sz w:val="18"/>
                <w:szCs w:val="18"/>
              </w:rPr>
              <w:t>Division:</w:t>
            </w:r>
            <w:r w:rsidRPr="00CA7BB4">
              <w:rPr>
                <w:bCs/>
                <w:spacing w:val="-2"/>
                <w:sz w:val="18"/>
                <w:szCs w:val="18"/>
              </w:rPr>
              <w:t xml:space="preserve">  </w:t>
            </w:r>
          </w:p>
        </w:tc>
      </w:tr>
      <w:tr w:rsidR="000333A1" w:rsidRPr="00CA7BB4" w14:paraId="4F2B5064" w14:textId="77777777" w:rsidTr="008638A5">
        <w:trPr>
          <w:trHeight w:val="288"/>
          <w:jc w:val="center"/>
        </w:trPr>
        <w:tc>
          <w:tcPr>
            <w:tcW w:w="5885" w:type="dxa"/>
            <w:gridSpan w:val="7"/>
            <w:vAlign w:val="center"/>
          </w:tcPr>
          <w:p w14:paraId="5C43A34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8"/>
                <w:szCs w:val="18"/>
              </w:rPr>
            </w:pPr>
            <w:r w:rsidRPr="00CA7BB4">
              <w:rPr>
                <w:b/>
                <w:bCs/>
                <w:spacing w:val="-2"/>
                <w:sz w:val="18"/>
                <w:szCs w:val="18"/>
              </w:rPr>
              <w:t>Ten Digit Position Number</w:t>
            </w:r>
            <w:r w:rsidRPr="00CA7BB4">
              <w:rPr>
                <w:bCs/>
                <w:spacing w:val="-2"/>
                <w:sz w:val="18"/>
                <w:szCs w:val="18"/>
              </w:rPr>
              <w:t xml:space="preserve"> (if applicable)</w:t>
            </w:r>
            <w:r w:rsidRPr="00CA7BB4">
              <w:rPr>
                <w:b/>
                <w:bCs/>
                <w:spacing w:val="-2"/>
                <w:sz w:val="18"/>
                <w:szCs w:val="18"/>
              </w:rPr>
              <w:t>:</w:t>
            </w:r>
            <w:r w:rsidRPr="00CA7BB4">
              <w:rPr>
                <w:bCs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3480" w:type="dxa"/>
            <w:gridSpan w:val="2"/>
            <w:vAlign w:val="center"/>
          </w:tcPr>
          <w:p w14:paraId="29DAEFB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0333A1" w:rsidRPr="00CA7BB4" w14:paraId="6AB4FDE4" w14:textId="77777777" w:rsidTr="008638A5">
        <w:trPr>
          <w:trHeight w:val="420"/>
          <w:jc w:val="center"/>
        </w:trPr>
        <w:tc>
          <w:tcPr>
            <w:tcW w:w="9365" w:type="dxa"/>
            <w:gridSpan w:val="9"/>
            <w:vAlign w:val="center"/>
          </w:tcPr>
          <w:p w14:paraId="4BB7F168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2"/>
                <w:sz w:val="18"/>
                <w:szCs w:val="18"/>
              </w:rPr>
            </w:pPr>
            <w:r w:rsidRPr="00CA7BB4">
              <w:rPr>
                <w:b/>
                <w:bCs/>
                <w:spacing w:val="-2"/>
                <w:sz w:val="18"/>
                <w:szCs w:val="18"/>
              </w:rPr>
              <w:t>Rating Period:</w:t>
            </w:r>
            <w:r w:rsidRPr="00CA7BB4">
              <w:rPr>
                <w:bCs/>
                <w:spacing w:val="-2"/>
                <w:sz w:val="18"/>
                <w:szCs w:val="18"/>
              </w:rPr>
              <w:t xml:space="preserve">  </w:t>
            </w:r>
          </w:p>
        </w:tc>
      </w:tr>
      <w:tr w:rsidR="000333A1" w:rsidRPr="00CA7BB4" w14:paraId="767D73C0" w14:textId="77777777" w:rsidTr="008638A5">
        <w:trPr>
          <w:trHeight w:val="7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0F3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1</w:t>
            </w:r>
          </w:p>
          <w:p w14:paraId="24BE50D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Criteria Letter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430B627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2</w:t>
            </w:r>
          </w:p>
          <w:p w14:paraId="4BC8D2C7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Weight</w:t>
            </w:r>
          </w:p>
          <w:p w14:paraId="724B099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BCA666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3</w:t>
            </w:r>
          </w:p>
          <w:p w14:paraId="3748734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Rating</w:t>
            </w:r>
          </w:p>
          <w:p w14:paraId="717BCEB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67E2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4</w:t>
            </w:r>
          </w:p>
          <w:p w14:paraId="35135EA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Score</w:t>
            </w:r>
          </w:p>
          <w:p w14:paraId="43226855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(2x3)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6BE8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rPr>
                <w:b/>
                <w:spacing w:val="-2"/>
                <w:sz w:val="16"/>
                <w:szCs w:val="16"/>
              </w:rPr>
            </w:pPr>
            <w:r w:rsidRPr="00CA7BB4">
              <w:rPr>
                <w:b/>
                <w:spacing w:val="-3"/>
                <w:szCs w:val="16"/>
              </w:rPr>
              <w:t>Criteria and Comments</w:t>
            </w:r>
          </w:p>
        </w:tc>
      </w:tr>
      <w:tr w:rsidR="000333A1" w:rsidRPr="00CA7BB4" w14:paraId="56577455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01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07AF8F5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AD9BB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C2EC6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39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Accomplishment of Job Requirements: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22834EF8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577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B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B08285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00AA6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95597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7B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Work Relationships with Co-workers: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64EF84AF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466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C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8DB94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08A710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7FDF05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08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Dependability and Reliability: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43C1BAFE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85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82CE1F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E51C64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7EFE80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3A0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Gathers and Uses Information: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46830DDB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480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BFB27B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2FBC8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B61269E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A7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Job Knowledge and Technical Competence: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74B2072E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56F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090E5E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CFA489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E7CD4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8E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Diversity: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30B7023D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A8E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A00FAB0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9E0A95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408A50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18DF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 xml:space="preserve">Work Relationships w/other </w:t>
            </w:r>
            <w:proofErr w:type="gramStart"/>
            <w:r w:rsidRPr="00CA7BB4">
              <w:rPr>
                <w:b/>
                <w:bCs/>
                <w:spacing w:val="-2"/>
                <w:sz w:val="16"/>
                <w:szCs w:val="16"/>
              </w:rPr>
              <w:t>Depart./</w:t>
            </w:r>
            <w:proofErr w:type="gramEnd"/>
            <w:r w:rsidRPr="00CA7BB4">
              <w:rPr>
                <w:b/>
                <w:bCs/>
                <w:spacing w:val="-2"/>
                <w:sz w:val="16"/>
                <w:szCs w:val="16"/>
              </w:rPr>
              <w:t>Div./Clients and the Public: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06FE43C1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A38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H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CD7ECF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AB18C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8E32C1F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4D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Imagination and Initiative in Performance of Job: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77424035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D7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797204E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BF2DC5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4BCBD0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DF6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 xml:space="preserve">Oral / Written Communication: </w:t>
            </w:r>
          </w:p>
        </w:tc>
      </w:tr>
      <w:tr w:rsidR="000333A1" w:rsidRPr="00CA7BB4" w14:paraId="3206D2D7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A26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J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B11983F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0A9DE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595C4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A93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Makes Decisions and/or Recommendations within the Scope of the Position: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76078A12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417F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584723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1F647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5E7FC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C40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Meets Work Deadlines: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40189426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BABE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330DB9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6453FF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F71D1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4284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Cost Consciousness: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17047F30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599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7928D6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47E9E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DE45CC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B8E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Quantity of Work: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02337152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DC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N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DD3C7EB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A94DA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A15AE6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27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Safety: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09B4E851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B34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bCs/>
                <w:spacing w:val="-3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F134727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9D628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DA791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B8CA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Supervision: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 </w:t>
            </w:r>
          </w:p>
        </w:tc>
      </w:tr>
      <w:tr w:rsidR="000333A1" w:rsidRPr="00CA7BB4" w14:paraId="5D71BE7B" w14:textId="77777777" w:rsidTr="008638A5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111D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3"/>
                <w:sz w:val="16"/>
                <w:szCs w:val="16"/>
              </w:rPr>
              <w:t>P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673A6D62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7833F8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1128688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22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>Other</w:t>
            </w:r>
            <w:r w:rsidRPr="00CA7BB4">
              <w:rPr>
                <w:bCs/>
                <w:spacing w:val="-2"/>
                <w:sz w:val="16"/>
                <w:szCs w:val="16"/>
              </w:rPr>
              <w:t xml:space="preserve"> (e.g., punctuality)</w:t>
            </w:r>
          </w:p>
        </w:tc>
      </w:tr>
      <w:tr w:rsidR="000333A1" w:rsidRPr="00CA7BB4" w14:paraId="2804E599" w14:textId="77777777" w:rsidTr="008638A5">
        <w:trPr>
          <w:trHeight w:val="387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54F1F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cap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caps/>
                <w:spacing w:val="-2"/>
                <w:sz w:val="16"/>
                <w:szCs w:val="16"/>
              </w:rPr>
              <w:t>Total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3D93B51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FC5715C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9AB595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7E34E2D3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 w:rsidRPr="00CA7BB4">
              <w:rPr>
                <w:b/>
                <w:bCs/>
                <w:spacing w:val="-2"/>
                <w:sz w:val="16"/>
                <w:szCs w:val="16"/>
              </w:rPr>
              <w:t xml:space="preserve">Performance Score*: 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EEC6B7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5C4A434E" w14:textId="77777777" w:rsidR="000333A1" w:rsidRPr="00CA7BB4" w:rsidRDefault="000333A1" w:rsidP="008638A5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8"/>
                <w:szCs w:val="18"/>
              </w:rPr>
            </w:pPr>
            <w:r w:rsidRPr="00CA7BB4">
              <w:rPr>
                <w:b/>
                <w:bCs/>
                <w:spacing w:val="-2"/>
                <w:sz w:val="14"/>
                <w:szCs w:val="16"/>
              </w:rPr>
              <w:t>* Performance Score = Total Score [Column 4] divided by Total Weight [Column 2]</w:t>
            </w:r>
          </w:p>
        </w:tc>
      </w:tr>
    </w:tbl>
    <w:p w14:paraId="5EE8E563" w14:textId="77777777" w:rsidR="000333A1" w:rsidRPr="00CA7BB4" w:rsidRDefault="000333A1" w:rsidP="000333A1">
      <w:pPr>
        <w:tabs>
          <w:tab w:val="left" w:pos="-720"/>
        </w:tabs>
        <w:suppressAutoHyphens/>
        <w:ind w:left="-302" w:right="-274"/>
        <w:jc w:val="both"/>
        <w:rPr>
          <w:spacing w:val="-2"/>
          <w:sz w:val="8"/>
          <w:szCs w:val="16"/>
        </w:rPr>
      </w:pPr>
    </w:p>
    <w:p w14:paraId="27B4F9C2" w14:textId="77777777" w:rsidR="000333A1" w:rsidRPr="00CA7BB4" w:rsidRDefault="000333A1" w:rsidP="000333A1">
      <w:pPr>
        <w:tabs>
          <w:tab w:val="left" w:pos="-720"/>
        </w:tabs>
        <w:suppressAutoHyphens/>
        <w:ind w:left="600" w:right="-274"/>
        <w:jc w:val="both"/>
        <w:rPr>
          <w:spacing w:val="-2"/>
          <w:sz w:val="16"/>
          <w:szCs w:val="16"/>
        </w:rPr>
      </w:pPr>
      <w:r w:rsidRPr="00CA7BB4">
        <w:rPr>
          <w:b/>
          <w:caps/>
          <w:spacing w:val="-2"/>
          <w:sz w:val="16"/>
          <w:szCs w:val="16"/>
        </w:rPr>
        <w:t>Rater Comments</w:t>
      </w:r>
      <w:r w:rsidRPr="00CA7BB4">
        <w:rPr>
          <w:spacing w:val="-2"/>
          <w:sz w:val="16"/>
          <w:szCs w:val="16"/>
        </w:rPr>
        <w:t xml:space="preserve">:  </w:t>
      </w:r>
    </w:p>
    <w:p w14:paraId="64DE4571" w14:textId="77777777" w:rsidR="000333A1" w:rsidRPr="00CA7BB4" w:rsidRDefault="000333A1" w:rsidP="000333A1">
      <w:pPr>
        <w:tabs>
          <w:tab w:val="left" w:pos="-720"/>
        </w:tabs>
        <w:suppressAutoHyphens/>
        <w:ind w:left="-302" w:right="-274"/>
        <w:jc w:val="both"/>
        <w:rPr>
          <w:spacing w:val="-2"/>
          <w:sz w:val="12"/>
          <w:szCs w:val="16"/>
        </w:rPr>
      </w:pPr>
    </w:p>
    <w:p w14:paraId="3E1AE235" w14:textId="77777777" w:rsidR="000333A1" w:rsidRPr="00CA7BB4" w:rsidRDefault="000333A1" w:rsidP="000333A1">
      <w:pPr>
        <w:tabs>
          <w:tab w:val="left" w:pos="-720"/>
        </w:tabs>
        <w:suppressAutoHyphens/>
        <w:ind w:left="600" w:right="-274"/>
        <w:jc w:val="both"/>
        <w:rPr>
          <w:spacing w:val="-2"/>
          <w:sz w:val="16"/>
          <w:szCs w:val="16"/>
        </w:rPr>
      </w:pPr>
      <w:r w:rsidRPr="00CA7BB4">
        <w:rPr>
          <w:b/>
          <w:spacing w:val="-2"/>
          <w:sz w:val="16"/>
          <w:szCs w:val="16"/>
        </w:rPr>
        <w:t>Development Program</w:t>
      </w:r>
      <w:r w:rsidRPr="00CA7BB4">
        <w:rPr>
          <w:spacing w:val="-2"/>
          <w:sz w:val="16"/>
          <w:szCs w:val="16"/>
        </w:rPr>
        <w:t xml:space="preserve"> for next rating period (attach additional sheets if necessary):  </w:t>
      </w:r>
    </w:p>
    <w:p w14:paraId="2864E326" w14:textId="77777777" w:rsidR="000333A1" w:rsidRPr="00CA7BB4" w:rsidRDefault="000333A1" w:rsidP="000333A1">
      <w:pPr>
        <w:tabs>
          <w:tab w:val="left" w:pos="-720"/>
        </w:tabs>
        <w:suppressAutoHyphens/>
        <w:ind w:left="600" w:right="-274"/>
        <w:jc w:val="both"/>
        <w:rPr>
          <w:spacing w:val="-2"/>
          <w:sz w:val="8"/>
          <w:szCs w:val="16"/>
        </w:rPr>
      </w:pPr>
    </w:p>
    <w:p w14:paraId="416ADEC1" w14:textId="77777777" w:rsidR="000333A1" w:rsidRPr="00CA7BB4" w:rsidRDefault="000333A1" w:rsidP="000333A1">
      <w:pPr>
        <w:tabs>
          <w:tab w:val="left" w:pos="-720"/>
          <w:tab w:val="left" w:pos="5040"/>
        </w:tabs>
        <w:suppressAutoHyphens/>
        <w:ind w:left="600" w:right="-274"/>
        <w:jc w:val="both"/>
        <w:rPr>
          <w:spacing w:val="-2"/>
          <w:sz w:val="16"/>
          <w:szCs w:val="16"/>
        </w:rPr>
      </w:pPr>
      <w:r w:rsidRPr="00CA7BB4">
        <w:rPr>
          <w:spacing w:val="-2"/>
          <w:sz w:val="16"/>
          <w:szCs w:val="16"/>
        </w:rPr>
        <w:t>________________________________________ Date ________________</w:t>
      </w:r>
    </w:p>
    <w:p w14:paraId="3BF06390" w14:textId="77777777" w:rsidR="000333A1" w:rsidRPr="00CA7BB4" w:rsidRDefault="000333A1" w:rsidP="000333A1">
      <w:pPr>
        <w:tabs>
          <w:tab w:val="left" w:pos="-720"/>
        </w:tabs>
        <w:suppressAutoHyphens/>
        <w:ind w:left="600" w:right="-274"/>
        <w:jc w:val="both"/>
        <w:rPr>
          <w:spacing w:val="-2"/>
          <w:sz w:val="16"/>
          <w:szCs w:val="16"/>
        </w:rPr>
      </w:pPr>
      <w:r w:rsidRPr="00CA7BB4">
        <w:rPr>
          <w:spacing w:val="-2"/>
          <w:sz w:val="16"/>
          <w:szCs w:val="16"/>
        </w:rPr>
        <w:t xml:space="preserve">Rater’s Signature  </w:t>
      </w:r>
    </w:p>
    <w:p w14:paraId="10284FCD" w14:textId="77777777" w:rsidR="000333A1" w:rsidRPr="00CA7BB4" w:rsidRDefault="000333A1" w:rsidP="000333A1">
      <w:pPr>
        <w:suppressAutoHyphens/>
        <w:ind w:left="600" w:right="-274"/>
        <w:jc w:val="both"/>
        <w:rPr>
          <w:spacing w:val="-2"/>
          <w:sz w:val="16"/>
          <w:szCs w:val="16"/>
        </w:rPr>
      </w:pPr>
    </w:p>
    <w:p w14:paraId="758A1FB2" w14:textId="77777777" w:rsidR="000333A1" w:rsidRPr="00CA7BB4" w:rsidRDefault="000333A1" w:rsidP="000333A1">
      <w:pPr>
        <w:pBdr>
          <w:top w:val="double" w:sz="6" w:space="1" w:color="auto"/>
        </w:pBdr>
        <w:suppressAutoHyphens/>
        <w:ind w:left="600" w:right="-187"/>
        <w:jc w:val="both"/>
        <w:rPr>
          <w:spacing w:val="-2"/>
          <w:sz w:val="16"/>
          <w:szCs w:val="16"/>
        </w:rPr>
      </w:pPr>
      <w:r w:rsidRPr="00CA7BB4">
        <w:rPr>
          <w:b/>
          <w:caps/>
          <w:spacing w:val="-2"/>
          <w:sz w:val="16"/>
          <w:szCs w:val="16"/>
        </w:rPr>
        <w:t>Employee Comments</w:t>
      </w:r>
      <w:r w:rsidRPr="00CA7BB4">
        <w:rPr>
          <w:spacing w:val="-2"/>
          <w:sz w:val="16"/>
          <w:szCs w:val="16"/>
        </w:rPr>
        <w:t xml:space="preserve">:  </w:t>
      </w:r>
    </w:p>
    <w:p w14:paraId="4EEEE0A8" w14:textId="77777777" w:rsidR="000333A1" w:rsidRPr="00CA7BB4" w:rsidRDefault="000333A1" w:rsidP="000333A1">
      <w:pPr>
        <w:tabs>
          <w:tab w:val="left" w:pos="-720"/>
        </w:tabs>
        <w:suppressAutoHyphens/>
        <w:ind w:left="-302" w:right="-274"/>
        <w:jc w:val="both"/>
        <w:rPr>
          <w:spacing w:val="-2"/>
          <w:sz w:val="16"/>
          <w:szCs w:val="16"/>
        </w:rPr>
      </w:pPr>
    </w:p>
    <w:p w14:paraId="3D2D6393" w14:textId="77777777" w:rsidR="000333A1" w:rsidRDefault="000333A1" w:rsidP="000333A1">
      <w:pPr>
        <w:tabs>
          <w:tab w:val="left" w:pos="-720"/>
          <w:tab w:val="left" w:pos="3240"/>
        </w:tabs>
        <w:suppressAutoHyphens/>
        <w:ind w:left="600" w:right="-274"/>
        <w:jc w:val="both"/>
        <w:rPr>
          <w:spacing w:val="-2"/>
          <w:sz w:val="16"/>
          <w:szCs w:val="16"/>
        </w:rPr>
      </w:pPr>
      <w:r w:rsidRPr="00CA7BB4">
        <w:rPr>
          <w:spacing w:val="-2"/>
          <w:sz w:val="16"/>
          <w:szCs w:val="16"/>
        </w:rPr>
        <w:t xml:space="preserve">________________________________________ Date ________________ </w:t>
      </w:r>
    </w:p>
    <w:p w14:paraId="1151D061" w14:textId="77777777" w:rsidR="00A23C35" w:rsidRDefault="00A23C35">
      <w:bookmarkStart w:id="2" w:name="_GoBack"/>
      <w:bookmarkEnd w:id="2"/>
    </w:p>
    <w:sectPr w:rsidR="00A2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F61F7" w14:textId="77777777" w:rsidR="000333A1" w:rsidRDefault="000333A1" w:rsidP="000333A1">
      <w:r>
        <w:separator/>
      </w:r>
    </w:p>
  </w:endnote>
  <w:endnote w:type="continuationSeparator" w:id="0">
    <w:p w14:paraId="5A495353" w14:textId="77777777" w:rsidR="000333A1" w:rsidRDefault="000333A1" w:rsidP="0003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AB6E" w14:textId="77777777" w:rsidR="000333A1" w:rsidRDefault="000333A1" w:rsidP="000333A1">
      <w:r>
        <w:separator/>
      </w:r>
    </w:p>
  </w:footnote>
  <w:footnote w:type="continuationSeparator" w:id="0">
    <w:p w14:paraId="41BB2145" w14:textId="77777777" w:rsidR="000333A1" w:rsidRDefault="000333A1" w:rsidP="0003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A1"/>
    <w:rsid w:val="000333A1"/>
    <w:rsid w:val="00A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3DBD"/>
  <w15:chartTrackingRefBased/>
  <w15:docId w15:val="{55E1C606-116C-4B6C-9E19-770B48A1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98954E73574FAE13781485A745FD" ma:contentTypeVersion="10" ma:contentTypeDescription="Create a new document." ma:contentTypeScope="" ma:versionID="8bd8c968d5f78218d8f173d5ca1cba69">
  <xsd:schema xmlns:xsd="http://www.w3.org/2001/XMLSchema" xmlns:xs="http://www.w3.org/2001/XMLSchema" xmlns:p="http://schemas.microsoft.com/office/2006/metadata/properties" xmlns:ns3="b65fd1d9-5278-4dc7-8998-796984e15365" xmlns:ns4="376109db-eabb-4e16-88cf-2ce647d49e5c" targetNamespace="http://schemas.microsoft.com/office/2006/metadata/properties" ma:root="true" ma:fieldsID="feea9f50a66efdb1d33b93a880267d34" ns3:_="" ns4:_="">
    <xsd:import namespace="b65fd1d9-5278-4dc7-8998-796984e15365"/>
    <xsd:import namespace="376109db-eabb-4e16-88cf-2ce647d49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d1d9-5278-4dc7-8998-796984e15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09db-eabb-4e16-88cf-2ce647d49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A6720-D87A-42EA-BB12-D17B0C9F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d1d9-5278-4dc7-8998-796984e15365"/>
    <ds:schemaRef ds:uri="376109db-eabb-4e16-88cf-2ce647d49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7CF6C-3703-4008-86A0-B9393044B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64E8B-7B18-4852-96C4-DC7D1F39C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King County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Valderas, Nate</dc:creator>
  <cp:keywords/>
  <dc:description/>
  <cp:lastModifiedBy>Valderas, Nate</cp:lastModifiedBy>
  <cp:revision>1</cp:revision>
  <dcterms:created xsi:type="dcterms:W3CDTF">2021-01-22T18:34:00Z</dcterms:created>
  <dcterms:modified xsi:type="dcterms:W3CDTF">2021-01-22T18:35:00Z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0x010100B16298954E73574FAE13781485A745FD</vt:lpwstr>
  </property>
</Properties>
</file>